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 w:asciiTheme="majorEastAsia" w:hAnsiTheme="majorEastAsia"/>
          <w:b/>
          <w:sz w:val="32"/>
          <w:szCs w:val="32"/>
          <w:lang w:val="en-US" w:eastAsia="zh-CN"/>
        </w:rPr>
      </w:pPr>
      <w:bookmarkStart w:id="0" w:name="_GoBack"/>
      <w:bookmarkEnd w:id="0"/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生效证明申请</w:t>
      </w:r>
      <w:r>
        <w:rPr>
          <w:rFonts w:asciiTheme="majorEastAsia" w:hAnsiTheme="majorEastAsia" w:eastAsiaTheme="majorEastAsia"/>
          <w:b/>
          <w:sz w:val="32"/>
          <w:szCs w:val="32"/>
        </w:rPr>
        <w:t>操作手册</w:t>
      </w:r>
    </w:p>
    <w:p>
      <w:pPr>
        <w:pStyle w:val="2"/>
        <w:numPr>
          <w:ilvl w:val="0"/>
          <w:numId w:val="1"/>
        </w:numPr>
        <w:ind w:left="570" w:leftChars="0" w:firstLineChars="0"/>
        <w:rPr>
          <w:sz w:val="28"/>
          <w:szCs w:val="28"/>
        </w:rPr>
      </w:pPr>
      <w:r>
        <w:rPr>
          <w:sz w:val="28"/>
          <w:szCs w:val="28"/>
        </w:rPr>
        <w:t>注册与登录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通过【广东法院诉讼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服务</w:t>
      </w:r>
      <w:r>
        <w:rPr>
          <w:rFonts w:hint="eastAsia" w:ascii="微软雅黑" w:hAnsi="微软雅黑" w:eastAsia="微软雅黑"/>
          <w:sz w:val="24"/>
          <w:szCs w:val="24"/>
        </w:rPr>
        <w:t>网】网址：</w:t>
      </w:r>
      <w:r>
        <w:fldChar w:fldCharType="begin"/>
      </w:r>
      <w:r>
        <w:instrText xml:space="preserve"> HYPERLINK "http://ssfw.gdcourts.gov.cn/" </w:instrText>
      </w:r>
      <w:r>
        <w:fldChar w:fldCharType="separate"/>
      </w:r>
      <w:r>
        <w:rPr>
          <w:rStyle w:val="7"/>
          <w:rFonts w:hint="eastAsia" w:ascii="微软雅黑" w:hAnsi="微软雅黑" w:eastAsia="微软雅黑"/>
          <w:sz w:val="24"/>
          <w:szCs w:val="24"/>
        </w:rPr>
        <w:t>http://ssfw.gdcourts.gov.cn/</w:t>
      </w:r>
      <w:r>
        <w:rPr>
          <w:rStyle w:val="7"/>
          <w:rFonts w:hint="eastAsia"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 xml:space="preserve"> 进入网站首页，点击页面左上角“用户登录”按钮，即可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进入</w:t>
      </w:r>
      <w:r>
        <w:rPr>
          <w:rFonts w:hint="eastAsia" w:ascii="微软雅黑" w:hAnsi="微软雅黑" w:eastAsia="微软雅黑"/>
          <w:sz w:val="24"/>
          <w:szCs w:val="24"/>
        </w:rPr>
        <w:t>登录页面。如图所示：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419350"/>
            <wp:effectExtent l="0" t="0" r="13970" b="3810"/>
            <wp:docPr id="49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（1）如还未注册过账号，需在登录页面右上角点击“免费注册”，进入注册页面，根据要求填写用户名、登录密码、手机号码、真实姓名、</w:t>
      </w:r>
      <w:r>
        <w:rPr>
          <w:rFonts w:ascii="微软雅黑" w:hAnsi="微软雅黑" w:eastAsia="微软雅黑"/>
          <w:sz w:val="24"/>
          <w:szCs w:val="24"/>
        </w:rPr>
        <w:t>性别</w:t>
      </w:r>
      <w:r>
        <w:rPr>
          <w:rFonts w:hint="eastAsia" w:ascii="微软雅黑" w:hAnsi="微软雅黑" w:eastAsia="微软雅黑"/>
          <w:sz w:val="24"/>
          <w:szCs w:val="24"/>
        </w:rPr>
        <w:t>、</w:t>
      </w:r>
      <w:r>
        <w:rPr>
          <w:rFonts w:ascii="微软雅黑" w:hAnsi="微软雅黑" w:eastAsia="微软雅黑"/>
          <w:sz w:val="24"/>
          <w:szCs w:val="24"/>
        </w:rPr>
        <w:t>申请人类型</w:t>
      </w:r>
      <w:r>
        <w:rPr>
          <w:rFonts w:hint="eastAsia" w:ascii="微软雅黑" w:hAnsi="微软雅黑" w:eastAsia="微软雅黑"/>
          <w:sz w:val="24"/>
          <w:szCs w:val="24"/>
        </w:rPr>
        <w:t>、</w:t>
      </w:r>
      <w:r>
        <w:rPr>
          <w:rFonts w:ascii="微软雅黑" w:hAnsi="微软雅黑" w:eastAsia="微软雅黑"/>
          <w:sz w:val="24"/>
          <w:szCs w:val="24"/>
        </w:rPr>
        <w:t>证件类型</w:t>
      </w:r>
      <w:r>
        <w:rPr>
          <w:rFonts w:hint="eastAsia" w:ascii="微软雅黑" w:hAnsi="微软雅黑" w:eastAsia="微软雅黑"/>
          <w:sz w:val="24"/>
          <w:szCs w:val="24"/>
        </w:rPr>
        <w:t>及证件号码，</w:t>
      </w:r>
      <w:r>
        <w:rPr>
          <w:rFonts w:hint="eastAsia" w:ascii="微软雅黑" w:hAnsi="微软雅黑" w:eastAsia="微软雅黑"/>
          <w:sz w:val="24"/>
          <w:szCs w:val="24"/>
          <w:highlight w:val="none"/>
          <w:lang w:eastAsia="zh-CN"/>
        </w:rPr>
        <w:t>点此进行验证</w:t>
      </w:r>
      <w:r>
        <w:rPr>
          <w:rFonts w:hint="eastAsia" w:ascii="微软雅黑" w:hAnsi="微软雅黑" w:eastAsia="微软雅黑"/>
          <w:sz w:val="24"/>
          <w:szCs w:val="24"/>
        </w:rPr>
        <w:t>，点击“注册”即可成功注册账号。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（2）如已注册过账号信息，可在登录页面输入账号或手机号及登录密码、拖动拼图验证后点击“确定”即可进入个人中心页面。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（3）可通过【忘记密码】【忘记账号】等功能寻回账号或重置密码。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（4）操作过程中如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有</w:t>
      </w:r>
      <w:r>
        <w:rPr>
          <w:rFonts w:hint="eastAsia" w:ascii="微软雅黑" w:hAnsi="微软雅黑" w:eastAsia="微软雅黑"/>
          <w:sz w:val="24"/>
          <w:szCs w:val="24"/>
        </w:rPr>
        <w:t>技术上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疑问可通过【联系我们】咨询客服人员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如图所示：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58435" cy="2622550"/>
            <wp:effectExtent l="0" t="0" r="14605" b="13970"/>
            <wp:docPr id="9" name="图片 9" descr="mmexport17024595308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702459530849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212975"/>
            <wp:effectExtent l="19050" t="0" r="2540" b="0"/>
            <wp:docPr id="4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570" w:leftChars="0" w:firstLineChars="0"/>
        <w:rPr>
          <w:sz w:val="28"/>
          <w:szCs w:val="28"/>
          <w:highlight w:val="yellow"/>
        </w:rPr>
      </w:pPr>
      <w:r>
        <w:rPr>
          <w:sz w:val="28"/>
          <w:szCs w:val="28"/>
        </w:rPr>
        <w:t>人脸识别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（如需人脸识别，请先登录注册广东省高级人民法院粤公正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小程序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如果是首次登录该账号，还未进行实名认证的用户需进行实名认证方可使用本平台功能，在个人信息页面点击“未认证”按钮，可通过微信扫描二维码上传证件进行人脸识别认证。如图所示：</w:t>
      </w:r>
    </w:p>
    <w:p>
      <w:pPr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586730" cy="2641600"/>
            <wp:effectExtent l="0" t="0" r="6350" b="10160"/>
            <wp:docPr id="8" name="图片 8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570" w:leftChars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生效证明申请</w:t>
      </w:r>
    </w:p>
    <w:p>
      <w:pPr>
        <w:pStyle w:val="8"/>
        <w:ind w:left="36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进入诉讼服务网，依次点击左侧菜单，诉讼申请→生效证明，进入生效证明菜单页面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如图所示：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13550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8"/>
        <w:ind w:left="36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在生效证明菜单页面点击【生效证明申请】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选择案件受理法院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如图所示：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50190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021840"/>
            <wp:effectExtent l="0" t="0" r="13970" b="50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8"/>
        <w:ind w:left="360" w:firstLine="480" w:firstLineChars="200"/>
      </w:pPr>
      <w:r>
        <w:rPr>
          <w:rFonts w:hint="eastAsia" w:ascii="微软雅黑" w:hAnsi="微软雅黑" w:eastAsia="微软雅黑"/>
          <w:sz w:val="24"/>
          <w:szCs w:val="24"/>
        </w:rPr>
        <w:t>可通过各辖区名称选择法院，或输入法院名称搜索后进行选择，选择好法院后点击【确认】进入下一步，如图所示：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194310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20853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需阅读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并勾选</w:t>
      </w:r>
      <w:r>
        <w:rPr>
          <w:rFonts w:hint="eastAsia" w:ascii="微软雅黑" w:hAnsi="微软雅黑" w:eastAsia="微软雅黑"/>
          <w:sz w:val="24"/>
          <w:szCs w:val="24"/>
        </w:rPr>
        <w:t>“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同意申请协议内容</w:t>
      </w:r>
      <w:r>
        <w:rPr>
          <w:rFonts w:hint="eastAsia" w:ascii="微软雅黑" w:hAnsi="微软雅黑" w:eastAsia="微软雅黑"/>
          <w:sz w:val="24"/>
          <w:szCs w:val="24"/>
        </w:rPr>
        <w:t>”，点击【确认】即可进入预约生效证明申请界面。如图所示：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06248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8"/>
        <w:ind w:left="36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在生效证明申请界面所有标红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  <w:szCs w:val="24"/>
        </w:rPr>
        <w:t>*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信息项输入申请信息、上传相关证件材料，点击提交后，确认阅读相应内容即可完成生效证明申请提交的操作，如图所示：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38963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  <w:r>
        <w:drawing>
          <wp:inline distT="0" distB="0" distL="0" distR="0">
            <wp:extent cx="4221480" cy="2232660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8"/>
        <w:ind w:left="360" w:firstLine="48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提交成功后在生效证明菜单页面即可查看该申请信息，如受理状态为审核通过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可点击右侧【下载】按钮，进行下载相关文书。如图所示：</w:t>
      </w:r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520825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376249"/>
    <w:multiLevelType w:val="multilevel"/>
    <w:tmpl w:val="38376249"/>
    <w:lvl w:ilvl="0" w:tentative="0">
      <w:start w:val="1"/>
      <w:numFmt w:val="decimal"/>
      <w:lvlText w:val="%1."/>
      <w:lvlJc w:val="left"/>
      <w:pPr>
        <w:ind w:left="570" w:hanging="360"/>
      </w:pPr>
      <w:rPr>
        <w:rFonts w:hint="default"/>
        <w:highlight w:val="none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FD"/>
    <w:rsid w:val="00073A49"/>
    <w:rsid w:val="000D3E49"/>
    <w:rsid w:val="000D58FD"/>
    <w:rsid w:val="000F608C"/>
    <w:rsid w:val="0025723E"/>
    <w:rsid w:val="002A567A"/>
    <w:rsid w:val="00375D84"/>
    <w:rsid w:val="00423076"/>
    <w:rsid w:val="00640688"/>
    <w:rsid w:val="00680C4D"/>
    <w:rsid w:val="00856630"/>
    <w:rsid w:val="00994761"/>
    <w:rsid w:val="00AF0305"/>
    <w:rsid w:val="00B80815"/>
    <w:rsid w:val="00BD6E3E"/>
    <w:rsid w:val="00D44FA8"/>
    <w:rsid w:val="00D964F8"/>
    <w:rsid w:val="00DD1C91"/>
    <w:rsid w:val="00FA500B"/>
    <w:rsid w:val="010D7D70"/>
    <w:rsid w:val="08E65FDC"/>
    <w:rsid w:val="0AF0454B"/>
    <w:rsid w:val="0EDF1FB4"/>
    <w:rsid w:val="13DE24CF"/>
    <w:rsid w:val="2E504B75"/>
    <w:rsid w:val="3B520662"/>
    <w:rsid w:val="3C4278F9"/>
    <w:rsid w:val="45D41AA7"/>
    <w:rsid w:val="48615803"/>
    <w:rsid w:val="4E8260EA"/>
    <w:rsid w:val="581A12AA"/>
    <w:rsid w:val="5DEB3F22"/>
    <w:rsid w:val="5F826B80"/>
    <w:rsid w:val="62BC1385"/>
    <w:rsid w:val="64CD167B"/>
    <w:rsid w:val="66CF053B"/>
    <w:rsid w:val="7175313C"/>
    <w:rsid w:val="FABF228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125</Words>
  <Characters>715</Characters>
  <Lines>5</Lines>
  <Paragraphs>1</Paragraphs>
  <TotalTime>2</TotalTime>
  <ScaleCrop>false</ScaleCrop>
  <LinksUpToDate>false</LinksUpToDate>
  <CharactersWithSpaces>839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2022-10-17T12:06:00Z</dcterms:created>
  <dc:creator>HAODA</dc:creator>
  <cp:lastModifiedBy>zhangmei</cp:lastModifiedBy>
  <cp:lastPrinted>2023-12-12T15:44:00Z</cp:lastPrinted>
  <dcterms:modified xsi:type="dcterms:W3CDTF">2024-06-19T15:52:58Z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08B330E23B664ABEB9E8C7AE979AD5F2</vt:lpwstr>
  </property>
</Properties>
</file>